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 w:before="0" w:after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Załącznik nr  3</w:t>
      </w:r>
    </w:p>
    <w:p>
      <w:pPr>
        <w:pStyle w:val="Standard"/>
        <w:spacing w:lineRule="auto" w:line="360" w:before="0" w:after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do zapytania ofertowego</w:t>
      </w:r>
    </w:p>
    <w:p>
      <w:pPr>
        <w:pStyle w:val="Normal"/>
        <w:spacing w:lineRule="auto" w:line="360" w:before="0" w:after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SP2.2601.15.2025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 xml:space="preserve">Pakiet asortymentowo - cenowy: dostawa </w:t>
      </w: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świeżych warzyw, owoców i kiszonek</w:t>
      </w:r>
    </w:p>
    <w:tbl>
      <w:tblPr>
        <w:tblW w:w="1422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83"/>
        <w:gridCol w:w="2278"/>
        <w:gridCol w:w="1266"/>
        <w:gridCol w:w="2141"/>
        <w:gridCol w:w="1644"/>
        <w:gridCol w:w="1645"/>
        <w:gridCol w:w="1404"/>
        <w:gridCol w:w="1631"/>
        <w:gridCol w:w="1426"/>
      </w:tblGrid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L.p.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Nazwa artykułu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Jedn. miary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Przewidywane zapotrzebowanie ilości w okresie 10 miesięcy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Cena jednostkowa netto w zł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Cena jednostkowa brutto w zł</w:t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Wartość netto w zł (kol. 4 x kol.5)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Stawka  VAT %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Wartość brutto w zł</w:t>
            </w:r>
          </w:p>
          <w:p>
            <w:pPr>
              <w:pStyle w:val="Standard"/>
              <w:widowControl w:val="false"/>
              <w:spacing w:lineRule="auto" w:line="276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Groch łupany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Brokuł min 500 g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szt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Buraki czerwone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Cebula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Cukinia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Botwinka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pęczek min 0,30 g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Fasolka szparagowa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Czosnek gat I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szt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9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Kalafior min 1000 g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szt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Kapusta biała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Kapusta czerwona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Kapusta pekińska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Koper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pęczek min 0,04g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14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Natka pietruszki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pęczek min 0,04g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15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Ogórek świeży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16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Papryka czerwona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17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Pieczarki świeże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250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18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Pietruszka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250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19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Por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szt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20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Por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150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21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Pomidory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22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Kapusta pekińska młoda min 500 g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szt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80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23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Rzodkiwe biała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24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Rzodkiewka czerwona (pęczek  min 10 szt)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szt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25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Sałata masłowa świeża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szt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26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Seler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27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Szczypiorek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pęczek min 0,05g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28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Ziemniaki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7000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29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Ziemniaki młode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Kapusta młoda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szt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31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Marchew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32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Cebula ze szczypiorkiem (pęczek min 120 g)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szt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150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33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Banan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34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Brzoskwinie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35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Cytryna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36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Mandarynka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37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Nektarynki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38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Kiwi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39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Pomarańcze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40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Śliwki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41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Truskawki świeże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42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Winogrono czerwone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08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43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Winogrono jasne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08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44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Arbuz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80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08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45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Borówka amerykańska 250g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szt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08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46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Gruszka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08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47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Jabłka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08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48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Fasola Jaś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08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49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Ogórki kiszone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08" w:hRule="atLeast"/>
        </w:trPr>
        <w:tc>
          <w:tcPr>
            <w:tcW w:w="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50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Kapusta kliszona</w:t>
            </w:r>
          </w:p>
        </w:tc>
        <w:tc>
          <w:tcPr>
            <w:tcW w:w="12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kg</w:t>
            </w:r>
          </w:p>
        </w:tc>
        <w:tc>
          <w:tcPr>
            <w:tcW w:w="2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</w:tabs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Razem suma poz.1-43)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x</w:t>
            </w:r>
          </w:p>
        </w:tc>
        <w:tc>
          <w:tcPr>
            <w:tcW w:w="2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x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x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x</w:t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x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Standard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Standard"/>
        <w:spacing w:lineRule="auto" w:line="276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Uwaga: wykonawcy obliczają cenę oferty wg stawki vat obowiązującej na dzień składania oferty.</w:t>
      </w:r>
    </w:p>
    <w:p>
      <w:pPr>
        <w:pStyle w:val="Standard"/>
        <w:spacing w:lineRule="auto" w:line="276" w:before="0" w:after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……………………………………………………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Standard"/>
        <w:spacing w:lineRule="auto" w:line="276" w:before="0" w:after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Miejscowość i data  </w:t>
      </w:r>
    </w:p>
    <w:p>
      <w:pPr>
        <w:pStyle w:val="Standard"/>
        <w:spacing w:lineRule="auto" w:line="276" w:before="0" w:after="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andard"/>
        <w:spacing w:lineRule="auto" w:line="276" w:before="0" w:after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……………………………………………………</w:t>
      </w:r>
    </w:p>
    <w:p>
      <w:pPr>
        <w:pStyle w:val="Standard"/>
        <w:spacing w:lineRule="auto" w:line="276" w:before="0" w:after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Podpis(y) osoby (osób) upoważnionej (ych)</w:t>
        <w:br/>
        <w:t>do podpisania niniejszej oferty w imieniu Wykonawcy (ów)</w:t>
      </w:r>
    </w:p>
    <w:p>
      <w:pPr>
        <w:pStyle w:val="Standard"/>
        <w:spacing w:lineRule="auto" w:line="276" w:before="0" w:after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Standard"/>
        <w:spacing w:lineRule="auto" w:line="276" w:before="0" w:after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417" w:right="1417" w:header="0" w:top="426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7d03"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75788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75788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" w:customStyle="1">
    <w:name w:val="Nagłówek"/>
    <w:basedOn w:val="Standard"/>
    <w:next w:val="Textbody"/>
    <w:qFormat/>
    <w:rsid w:val="00197d03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rsid w:val="00197d03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rsid w:val="00197d03"/>
    <w:pPr>
      <w:suppressLineNumbers/>
    </w:pPr>
    <w:rPr>
      <w:rFonts w:cs="Mangal"/>
    </w:rPr>
  </w:style>
  <w:style w:type="paragraph" w:styleId="Standard" w:customStyle="1">
    <w:name w:val="Standard"/>
    <w:qFormat/>
    <w:rsid w:val="00197d03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l-PL" w:eastAsia="pl-PL" w:bidi="ar-SA"/>
    </w:rPr>
  </w:style>
  <w:style w:type="paragraph" w:styleId="Textbody" w:customStyle="1">
    <w:name w:val="Text body"/>
    <w:basedOn w:val="Standard"/>
    <w:qFormat/>
    <w:rsid w:val="00197d03"/>
    <w:pPr>
      <w:spacing w:before="0" w:after="120"/>
    </w:pPr>
    <w:rPr/>
  </w:style>
  <w:style w:type="paragraph" w:styleId="Caption">
    <w:name w:val="caption"/>
    <w:basedOn w:val="Standard"/>
    <w:qFormat/>
    <w:rsid w:val="00197d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 w:customStyle="1">
    <w:name w:val="Zawartość tabeli"/>
    <w:basedOn w:val="Standard"/>
    <w:qFormat/>
    <w:rsid w:val="00197d03"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LibreOffice/7.0.3.1$Windows_X86_64 LibreOffice_project/d7547858d014d4cf69878db179d326fc3483e082</Application>
  <Pages>28</Pages>
  <Words>408</Words>
  <Characters>1586</Characters>
  <CharactersWithSpaces>1719</CharactersWithSpaces>
  <Paragraphs>283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2022-12-04T13:51:00Z</dcterms:created>
  <dc:creator>Gil</dc:creator>
  <dc:description/>
  <dc:language>pl-PL</dc:language>
  <cp:lastModifiedBy/>
  <cp:lastPrinted>2022-12-02T15:03:00Z</cp:lastPrinted>
  <dcterms:modified xsi:type="dcterms:W3CDTF">2025-11-30T19:22:05Z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